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XXX事迹简介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【基本信息】</w:t>
      </w:r>
      <w:r>
        <w:rPr>
          <w:rFonts w:ascii="仿宋_GB2312" w:hAnsi="仿宋_GB2312" w:eastAsia="仿宋_GB2312" w:cs="仿宋_GB2312"/>
          <w:sz w:val="32"/>
          <w:szCs w:val="32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</w:rPr>
        <w:t>，X</w:t>
      </w:r>
      <w:r>
        <w:rPr>
          <w:rFonts w:ascii="仿宋_GB2312" w:hAnsi="仿宋_GB2312" w:eastAsia="仿宋_GB2312" w:cs="仿宋_GB2312"/>
          <w:sz w:val="32"/>
          <w:szCs w:val="32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湖北XX人</w:t>
      </w:r>
      <w:r>
        <w:rPr>
          <w:rFonts w:ascii="仿宋_GB2312" w:hAnsi="仿宋_GB2312" w:eastAsia="仿宋_GB2312" w:cs="仿宋_GB2312"/>
          <w:sz w:val="32"/>
          <w:szCs w:val="32"/>
        </w:rPr>
        <w:t>，XXXX年X月生，中共党员，具体单位职务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【个人事迹简介】</w:t>
      </w:r>
      <w:r>
        <w:rPr>
          <w:rFonts w:ascii="仿宋_GB2312" w:hAnsi="仿宋_GB2312" w:eastAsia="仿宋_GB2312" w:cs="仿宋_GB2312"/>
          <w:sz w:val="32"/>
          <w:szCs w:val="32"/>
        </w:rPr>
        <w:t>21岁武警转业，扎根电力一线18年。1800小时超特高压带电作业、1200公里高空走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【所获荣誉】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**年*月*日被*单位评选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X、</w:t>
      </w:r>
      <w:r>
        <w:rPr>
          <w:rFonts w:ascii="仿宋_GB2312" w:hAnsi="仿宋_GB2312" w:eastAsia="仿宋_GB2312" w:cs="仿宋_GB2312"/>
          <w:sz w:val="32"/>
          <w:szCs w:val="32"/>
        </w:rPr>
        <w:t>荣誉（按照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格式：时间、评选单位、荣誉名称填写；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国家级、省级、地市级顺序填写）。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如荣誉较多，则可主要填写省级及以上荣誉,共不超过5项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</w:pPr>
    </w:p>
    <w:p/>
    <w:sectPr>
      <w:footerReference r:id="rId3" w:type="default"/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33"/>
    <w:rsid w:val="00032B8E"/>
    <w:rsid w:val="00113133"/>
    <w:rsid w:val="00F706D3"/>
    <w:rsid w:val="480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3</TotalTime>
  <ScaleCrop>false</ScaleCrop>
  <LinksUpToDate>false</LinksUpToDate>
  <CharactersWithSpaces>451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2022-02-10T17:31:00Z</dcterms:created>
  <dc:creator>Administrator</dc:creator>
  <cp:lastModifiedBy>Administrator</cp:lastModifiedBy>
  <dcterms:modified xsi:type="dcterms:W3CDTF">2023-02-13T08:49:30Z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